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7F2E" w14:textId="77777777" w:rsidR="00916A49" w:rsidRDefault="00E21BE3">
      <w:pPr>
        <w:pStyle w:val="1"/>
        <w:shd w:val="clear" w:color="auto" w:fill="auto"/>
        <w:spacing w:after="300"/>
        <w:ind w:left="4120" w:firstLine="0"/>
        <w:jc w:val="both"/>
      </w:pPr>
      <w:r>
        <w:t xml:space="preserve">Приложение к приказу инспекции гостехнадзора Брянской области от 24 января 2022г. </w:t>
      </w:r>
      <w:r>
        <w:rPr>
          <w:lang w:val="en-US" w:eastAsia="en-US" w:bidi="en-US"/>
        </w:rPr>
        <w:t xml:space="preserve">N </w:t>
      </w:r>
      <w:r>
        <w:t>2-1</w:t>
      </w:r>
    </w:p>
    <w:p w14:paraId="75C5F2BE" w14:textId="77777777" w:rsidR="00916A49" w:rsidRDefault="00E21BE3">
      <w:pPr>
        <w:pStyle w:val="1"/>
        <w:shd w:val="clear" w:color="auto" w:fill="auto"/>
        <w:spacing w:after="620"/>
        <w:ind w:firstLine="820"/>
      </w:pPr>
      <w: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</w:t>
      </w:r>
      <w:r>
        <w:t>требований), применяемый при осуществлении регионального государственного надзора в области технического состояния и эксплуатации самоходных машин и других видов техники</w:t>
      </w:r>
    </w:p>
    <w:p w14:paraId="45FE6240" w14:textId="77777777" w:rsidR="00916A49" w:rsidRDefault="00E21BE3">
      <w:pPr>
        <w:pStyle w:val="1"/>
        <w:shd w:val="clear" w:color="auto" w:fill="auto"/>
        <w:tabs>
          <w:tab w:val="left" w:leader="underscore" w:pos="830"/>
          <w:tab w:val="left" w:leader="underscore" w:pos="1594"/>
          <w:tab w:val="left" w:leader="underscore" w:pos="2654"/>
        </w:tabs>
        <w:spacing w:after="300"/>
        <w:ind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14:paraId="4B0C1B93" w14:textId="77777777" w:rsidR="00916A49" w:rsidRDefault="00E21BE3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firstLine="740"/>
        <w:jc w:val="both"/>
      </w:pPr>
      <w:r>
        <w:t>Наименование вида контроля: региональный государственный надзор в области те</w:t>
      </w:r>
      <w:r>
        <w:t>хнического состояния и эксплуатации самоходных машин и других видов техники.</w:t>
      </w:r>
    </w:p>
    <w:p w14:paraId="2A8AA694" w14:textId="77777777" w:rsidR="00916A49" w:rsidRDefault="00E21BE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740"/>
        <w:jc w:val="both"/>
      </w:pPr>
      <w:r>
        <w:t>Наименование контрольного (надзорного) органа: Государственная инспекция по надзору за техническим состоянием самоходных машин и других видов техники, аттракционов Брянской област</w:t>
      </w:r>
      <w:r>
        <w:t>и (далее - инспекция).</w:t>
      </w:r>
    </w:p>
    <w:p w14:paraId="24253CE1" w14:textId="77777777" w:rsidR="00916A49" w:rsidRDefault="00E21BE3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740"/>
        <w:jc w:val="both"/>
      </w:pPr>
      <w:r>
        <w:t>Реквизиты нормативного правового акта об утверждении формы проверочного листа: приказ государственной инспекции по надзору за техническим состоянием самоходных машин и других видов техники, аттракционов Брянской области от «24» январ</w:t>
      </w:r>
      <w:r>
        <w:t>я 2022 №2-1 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</w:t>
      </w:r>
      <w:r>
        <w:t xml:space="preserve"> надзора в области технического состояния и эксплуатации самоходных машин и других видов техники».</w:t>
      </w:r>
    </w:p>
    <w:p w14:paraId="439D57A8" w14:textId="77777777" w:rsidR="00916A49" w:rsidRDefault="00E21BE3">
      <w:pPr>
        <w:pStyle w:val="1"/>
        <w:numPr>
          <w:ilvl w:val="0"/>
          <w:numId w:val="1"/>
        </w:numPr>
        <w:shd w:val="clear" w:color="auto" w:fill="auto"/>
        <w:tabs>
          <w:tab w:val="left" w:pos="1062"/>
          <w:tab w:val="left" w:leader="underscore" w:pos="9360"/>
        </w:tabs>
        <w:spacing w:after="580"/>
        <w:ind w:firstLine="740"/>
        <w:jc w:val="both"/>
      </w:pPr>
      <w:r>
        <w:t>Вид контрольного (надзорного) мероприятия:</w:t>
      </w:r>
      <w:r>
        <w:tab/>
      </w:r>
    </w:p>
    <w:p w14:paraId="0638B2A8" w14:textId="77777777" w:rsidR="00916A49" w:rsidRDefault="00E21BE3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/>
        <w:ind w:firstLine="740"/>
        <w:jc w:val="both"/>
      </w:pPr>
      <w:r>
        <w:t>Объект государственного контроля (надзора), в отношении которого</w:t>
      </w:r>
    </w:p>
    <w:p w14:paraId="482A9CB7" w14:textId="77777777" w:rsidR="00916A49" w:rsidRDefault="00E21BE3">
      <w:pPr>
        <w:pStyle w:val="1"/>
        <w:shd w:val="clear" w:color="auto" w:fill="auto"/>
        <w:tabs>
          <w:tab w:val="left" w:leader="underscore" w:pos="9360"/>
        </w:tabs>
        <w:spacing w:after="780"/>
        <w:ind w:firstLine="0"/>
        <w:jc w:val="both"/>
      </w:pPr>
      <w:r>
        <w:t xml:space="preserve">проводится контрольное (надзорное) </w:t>
      </w:r>
      <w:r>
        <w:t>мероприятие:</w:t>
      </w:r>
      <w:r>
        <w:tab/>
      </w:r>
    </w:p>
    <w:p w14:paraId="25CAEF79" w14:textId="77777777" w:rsidR="00916A49" w:rsidRDefault="00E21BE3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20"/>
        <w:jc w:val="both"/>
      </w:pPr>
      <w:r>
        <w:t>Фамилия, имя и отчество (при наличии) гражданина или</w:t>
      </w:r>
    </w:p>
    <w:p w14:paraId="7551CA5F" w14:textId="77777777" w:rsidR="00916A49" w:rsidRDefault="00E21BE3">
      <w:pPr>
        <w:pStyle w:val="1"/>
        <w:shd w:val="clear" w:color="auto" w:fill="auto"/>
        <w:tabs>
          <w:tab w:val="left" w:leader="underscore" w:pos="8112"/>
        </w:tabs>
        <w:spacing w:after="440"/>
        <w:ind w:firstLine="0"/>
        <w:jc w:val="both"/>
      </w:pPr>
      <w:r>
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</w:t>
      </w:r>
      <w:r>
        <w:t>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</w:t>
      </w:r>
      <w:r>
        <w:t>ных подразделений), являющихся контролируемыми лицами:</w:t>
      </w:r>
      <w:r>
        <w:tab/>
      </w:r>
    </w:p>
    <w:p w14:paraId="5DCDA169" w14:textId="77777777" w:rsidR="00916A49" w:rsidRDefault="00E21BE3" w:rsidP="0054445F">
      <w:pPr>
        <w:pStyle w:val="1"/>
        <w:numPr>
          <w:ilvl w:val="0"/>
          <w:numId w:val="2"/>
        </w:numPr>
        <w:shd w:val="clear" w:color="auto" w:fill="auto"/>
        <w:tabs>
          <w:tab w:val="left" w:pos="1898"/>
        </w:tabs>
        <w:spacing w:after="0"/>
        <w:ind w:left="851" w:firstLine="0"/>
      </w:pPr>
      <w:r>
        <w:t>Место (места) проведения контрольного (надзорного) мероприятия с</w:t>
      </w:r>
    </w:p>
    <w:p w14:paraId="34B61F93" w14:textId="77777777" w:rsidR="00916A49" w:rsidRDefault="00E21BE3" w:rsidP="0054445F">
      <w:pPr>
        <w:pStyle w:val="1"/>
        <w:shd w:val="clear" w:color="auto" w:fill="auto"/>
        <w:tabs>
          <w:tab w:val="left" w:leader="underscore" w:pos="10132"/>
        </w:tabs>
        <w:spacing w:after="520"/>
        <w:ind w:firstLine="0"/>
      </w:pPr>
      <w:r>
        <w:t>заполнением проверочного листа:</w:t>
      </w:r>
      <w:r>
        <w:tab/>
      </w:r>
    </w:p>
    <w:p w14:paraId="49E6097E" w14:textId="77777777" w:rsidR="00916A49" w:rsidRDefault="00E21BE3" w:rsidP="0054445F">
      <w:pPr>
        <w:pStyle w:val="1"/>
        <w:numPr>
          <w:ilvl w:val="0"/>
          <w:numId w:val="2"/>
        </w:numPr>
        <w:shd w:val="clear" w:color="auto" w:fill="auto"/>
        <w:tabs>
          <w:tab w:val="left" w:pos="1898"/>
        </w:tabs>
        <w:spacing w:after="0"/>
        <w:ind w:left="851" w:firstLine="0"/>
      </w:pPr>
      <w:r>
        <w:t>Реквизиты решения инспекции о проведении контрольного</w:t>
      </w:r>
    </w:p>
    <w:p w14:paraId="1906FE5E" w14:textId="77777777" w:rsidR="00916A49" w:rsidRDefault="00E21BE3" w:rsidP="0054445F">
      <w:pPr>
        <w:pStyle w:val="1"/>
        <w:shd w:val="clear" w:color="auto" w:fill="auto"/>
        <w:tabs>
          <w:tab w:val="left" w:leader="underscore" w:pos="10132"/>
        </w:tabs>
        <w:spacing w:after="300"/>
        <w:ind w:firstLine="0"/>
      </w:pPr>
      <w:r>
        <w:t>(надзорного) мероприятия, подписанного уполномоч</w:t>
      </w:r>
      <w:r>
        <w:t>енным должностным лицом инспекции:</w:t>
      </w:r>
      <w:r>
        <w:tab/>
      </w:r>
    </w:p>
    <w:p w14:paraId="3C591C96" w14:textId="77777777" w:rsidR="00916A49" w:rsidRDefault="00E21BE3" w:rsidP="0054445F">
      <w:pPr>
        <w:pStyle w:val="1"/>
        <w:numPr>
          <w:ilvl w:val="0"/>
          <w:numId w:val="2"/>
        </w:numPr>
        <w:shd w:val="clear" w:color="auto" w:fill="auto"/>
        <w:tabs>
          <w:tab w:val="left" w:pos="1902"/>
          <w:tab w:val="left" w:leader="underscore" w:pos="10132"/>
        </w:tabs>
        <w:spacing w:after="300"/>
        <w:ind w:left="851" w:firstLine="0"/>
      </w:pPr>
      <w:r>
        <w:lastRenderedPageBreak/>
        <w:t>Учетный номер контрольного (надзорного) мероприятия:</w:t>
      </w:r>
      <w:r>
        <w:tab/>
      </w:r>
    </w:p>
    <w:p w14:paraId="41AA886C" w14:textId="77777777" w:rsidR="00916A49" w:rsidRDefault="00E21BE3" w:rsidP="0054445F">
      <w:pPr>
        <w:pStyle w:val="1"/>
        <w:numPr>
          <w:ilvl w:val="0"/>
          <w:numId w:val="2"/>
        </w:numPr>
        <w:shd w:val="clear" w:color="auto" w:fill="auto"/>
        <w:tabs>
          <w:tab w:val="left" w:pos="2013"/>
        </w:tabs>
        <w:spacing w:after="0" w:line="254" w:lineRule="auto"/>
        <w:ind w:left="851" w:firstLine="0"/>
      </w:pPr>
      <w:r>
        <w:t>Должность, фамилия и инициалы должностного лица инспекции,</w:t>
      </w:r>
    </w:p>
    <w:p w14:paraId="46408095" w14:textId="1524A214" w:rsidR="00916A49" w:rsidRDefault="00E21BE3" w:rsidP="0054445F">
      <w:pPr>
        <w:pStyle w:val="1"/>
        <w:shd w:val="clear" w:color="auto" w:fill="auto"/>
        <w:tabs>
          <w:tab w:val="left" w:leader="underscore" w:pos="10132"/>
        </w:tabs>
        <w:spacing w:after="520" w:line="254" w:lineRule="auto"/>
        <w:ind w:firstLine="0"/>
      </w:pPr>
      <w:r>
        <w:t xml:space="preserve">проводящего контрольное (надзорное) мероприятие и заполняющего проверочный </w:t>
      </w:r>
      <w:r w:rsidR="0054445F" w:rsidRPr="0054445F">
        <w:t>лист:</w:t>
      </w:r>
      <w:r w:rsidR="0054445F">
        <w:t xml:space="preserve"> ____________</w:t>
      </w:r>
      <w:r>
        <w:tab/>
      </w:r>
    </w:p>
    <w:p w14:paraId="3391BCCE" w14:textId="77777777" w:rsidR="00916A49" w:rsidRDefault="00E21BE3">
      <w:pPr>
        <w:pStyle w:val="1"/>
        <w:numPr>
          <w:ilvl w:val="0"/>
          <w:numId w:val="2"/>
        </w:numPr>
        <w:shd w:val="clear" w:color="auto" w:fill="auto"/>
        <w:spacing w:after="240"/>
        <w:ind w:left="820" w:firstLine="720"/>
      </w:pPr>
      <w: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 соблюдении контролируемым лицом обязательных требований: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3130"/>
        <w:gridCol w:w="1843"/>
        <w:gridCol w:w="1445"/>
      </w:tblGrid>
      <w:tr w:rsidR="00916A49" w14:paraId="3AEA4CF7" w14:textId="77777777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4FB28" w14:textId="77777777" w:rsidR="00916A49" w:rsidRDefault="00E21BE3">
            <w:pPr>
              <w:pStyle w:val="a5"/>
              <w:shd w:val="clear" w:color="auto" w:fill="auto"/>
              <w:spacing w:before="112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вопросов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422F1" w14:textId="77777777" w:rsidR="00916A49" w:rsidRDefault="00E21BE3">
            <w:pPr>
              <w:pStyle w:val="a5"/>
              <w:shd w:val="clear" w:color="auto" w:fill="auto"/>
              <w:spacing w:before="74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НПА, с указанием структурных единиц, кот</w:t>
            </w:r>
            <w:r>
              <w:rPr>
                <w:sz w:val="22"/>
                <w:szCs w:val="22"/>
              </w:rPr>
              <w:t>орыми установлены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69AB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вопросы, содержащиеся в перечне вопросов (ДА / НЕТ/ НЕПРИМЕНИМО пояснения по порядку определения)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B9118" w14:textId="77777777" w:rsidR="00916A49" w:rsidRDefault="00E21BE3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916A49" w14:paraId="022D691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77453" w14:textId="77777777" w:rsidR="00916A49" w:rsidRDefault="00E21BE3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70C3" w14:textId="77777777" w:rsidR="00916A49" w:rsidRDefault="00E21BE3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0D629" w14:textId="77777777" w:rsidR="00916A49" w:rsidRDefault="00E21BE3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4BD42" w14:textId="77777777" w:rsidR="00916A49" w:rsidRDefault="00E21BE3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16A49" w14:paraId="6660741E" w14:textId="77777777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46DB8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left="14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Имеются ли в собственности (законном владении) ЮЛ, ИП самоходная техника, не </w:t>
            </w:r>
            <w:r>
              <w:rPr>
                <w:sz w:val="22"/>
                <w:szCs w:val="22"/>
              </w:rPr>
              <w:t>зарегистрированные в органах гостехнадзора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1FCB2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 Правил государственной регистрации самоходных машин и других видов техники, утвержденных постановлением Правительства РФ от 21.09.2020 № 1507 (далее - Правила регистрации)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802C5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F0BB1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68C3A722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3958B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left="14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Наличие </w:t>
            </w:r>
            <w:r>
              <w:rPr>
                <w:sz w:val="22"/>
                <w:szCs w:val="22"/>
              </w:rPr>
              <w:t>свидетельства о государственной регистрации самоходной машины и других видов техники на каждую зарегистрированную машину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CA587" w14:textId="77777777" w:rsidR="00916A49" w:rsidRDefault="00E21BE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21 Правил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6F014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50669" w14:textId="77777777" w:rsidR="00916A49" w:rsidRDefault="00916A49">
            <w:pPr>
              <w:rPr>
                <w:sz w:val="10"/>
                <w:szCs w:val="10"/>
              </w:rPr>
            </w:pPr>
          </w:p>
        </w:tc>
      </w:tr>
    </w:tbl>
    <w:p w14:paraId="34EFBE03" w14:textId="77777777" w:rsidR="00916A49" w:rsidRDefault="00916A49">
      <w:pPr>
        <w:sectPr w:rsidR="00916A49">
          <w:pgSz w:w="11900" w:h="16840"/>
          <w:pgMar w:top="1260" w:right="528" w:bottom="1394" w:left="811" w:header="832" w:footer="966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3"/>
        <w:gridCol w:w="3125"/>
        <w:gridCol w:w="1848"/>
        <w:gridCol w:w="1454"/>
      </w:tblGrid>
      <w:tr w:rsidR="00916A49" w14:paraId="6C2B5A47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939D3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Отражены ли изменения регистрационных данных машины в </w:t>
            </w:r>
            <w:r>
              <w:rPr>
                <w:sz w:val="22"/>
                <w:szCs w:val="22"/>
              </w:rPr>
              <w:t>свидетельстве о регистрации, а также паспортах самоходных машин и прицепов к ним (в электронном паспорте)</w:t>
            </w: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14:paraId="360C5175" w14:textId="77777777" w:rsidR="00916A49" w:rsidRDefault="00E21BE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45 Правил регистрации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119DCE72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5B631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480F641E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345F6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Во всех ли случаях имеются дубликаты регистрационных документов, паспортов самоходных машин и прицепов к ним </w:t>
            </w:r>
            <w:r>
              <w:rPr>
                <w:sz w:val="22"/>
                <w:szCs w:val="22"/>
              </w:rPr>
              <w:t>(ПСМ) взамен утраченных или не пригодных для использования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FC510" w14:textId="77777777" w:rsidR="00916A49" w:rsidRDefault="00E21BE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62 Правил регистрации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B05B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58015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5713B23F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0BF79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Соответствует ли данные (модель, номер) номерных агрегатов поднадзорной техники регистрационным данным?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E4001" w14:textId="77777777" w:rsidR="00916A49" w:rsidRDefault="00E21BE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 Правил регистрации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A1EEF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195FC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7E4E2A8A" w14:textId="77777777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A0297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Все ли </w:t>
            </w:r>
            <w:r>
              <w:rPr>
                <w:sz w:val="22"/>
                <w:szCs w:val="22"/>
              </w:rPr>
              <w:t xml:space="preserve">самоходные машины эксплуатируются с действующим страховым полисом обязательного страхования гражданской </w:t>
            </w:r>
            <w:proofErr w:type="spellStart"/>
            <w:r>
              <w:rPr>
                <w:sz w:val="22"/>
                <w:szCs w:val="22"/>
              </w:rPr>
              <w:t>ответсгве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нности</w:t>
            </w:r>
            <w:proofErr w:type="spellEnd"/>
          </w:p>
          <w:p w14:paraId="7A321D50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владельца транспортного средства в случаях, когда такая обязанность установлена федеральным законом.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B8AAF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№ 40-ФЗ «Об обяз</w:t>
            </w:r>
            <w:r>
              <w:rPr>
                <w:sz w:val="22"/>
                <w:szCs w:val="22"/>
              </w:rPr>
              <w:t>ательном страховании гражданской ответственности владельцев транспортных средств» (ст.4)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448E5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D53A2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73B0F576" w14:textId="77777777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F548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Имеется ли действующее свидетельство о прохождении технического осмотра на машину, которая находится в эксплуатации?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89C74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Подпункт а) пункта 12 Правил </w:t>
            </w:r>
            <w:r>
              <w:rPr>
                <w:sz w:val="22"/>
                <w:szCs w:val="22"/>
              </w:rPr>
              <w:t>проведения технического осмотра самоходных машин и других видов техники, утвержденных постановлением Правительства РФ от 13.1 1.2013 № 1013 (далее- Правила проведения технического осмотра)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6EB0D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4348D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28C85AC9" w14:textId="77777777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B3F7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Имеют ли место случаи управления самоходной машиной </w:t>
            </w:r>
            <w:r>
              <w:rPr>
                <w:sz w:val="22"/>
                <w:szCs w:val="22"/>
              </w:rPr>
              <w:t>лицом, не имеющим при себе документа, подтверждающего наличие у него права на управление самоходной машиной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5ED90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 Правил допуска к управлению самоходными машинами и выдачи удостоверений тракториста- машиниста (тракториста), утвержденных постановлением Пр</w:t>
            </w:r>
            <w:r>
              <w:rPr>
                <w:sz w:val="22"/>
                <w:szCs w:val="22"/>
              </w:rPr>
              <w:t>авительства РФ от 12.07.1999 № 796 (далее- Правила допуска)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7732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47063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3E7B4BEE" w14:textId="77777777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F9C2D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Соответствуют ли в удостоверениях тракториста-машиниста(тракториста) лиц, допущенных к эксплуатации самоходных машин, ограничительные или разрешительные записи о наличии </w:t>
            </w:r>
            <w:r>
              <w:rPr>
                <w:sz w:val="22"/>
                <w:szCs w:val="22"/>
              </w:rPr>
              <w:t>квалификации и (или) квалификации документам об образовании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724F0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 Правил допуска к управлению самоходными машинами и выдачи удостоверений тракториста- машиниста (тракториста)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10D09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E0A3A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75BEAF7E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CC2DA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Наличие у лиц, допущенных к эксплуатации самоходных машин, </w:t>
            </w:r>
            <w:r>
              <w:rPr>
                <w:sz w:val="22"/>
                <w:szCs w:val="22"/>
              </w:rPr>
              <w:t>действующих удостоверений тракториста-машиниста (тракториста)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6BF36C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 Правил допуска к управлению самоходными машинами и выдачи удостоверений тракториста- машиниста (тракториста)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641FC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E52E3" w14:textId="77777777" w:rsidR="00916A49" w:rsidRDefault="00916A49">
            <w:pPr>
              <w:rPr>
                <w:sz w:val="10"/>
                <w:szCs w:val="10"/>
              </w:rPr>
            </w:pPr>
          </w:p>
        </w:tc>
      </w:tr>
    </w:tbl>
    <w:p w14:paraId="2F5F7D98" w14:textId="77777777" w:rsidR="00916A49" w:rsidRDefault="00E21B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3130"/>
        <w:gridCol w:w="1843"/>
        <w:gridCol w:w="1435"/>
      </w:tblGrid>
      <w:tr w:rsidR="00916A49" w14:paraId="3E4D6936" w14:textId="7777777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14:paraId="7D61FDC4" w14:textId="77777777" w:rsidR="00916A49" w:rsidRDefault="00E21BE3">
            <w:pPr>
              <w:pStyle w:val="a5"/>
              <w:shd w:val="clear" w:color="auto" w:fill="auto"/>
              <w:spacing w:after="0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1. Имеются ли у лиц, допущенных к эксплуатации самоходных машин, </w:t>
            </w:r>
            <w:r>
              <w:rPr>
                <w:sz w:val="22"/>
                <w:szCs w:val="22"/>
              </w:rPr>
              <w:t>лишения (ограничения)специального права</w:t>
            </w: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514855" w14:textId="77777777" w:rsidR="00916A49" w:rsidRDefault="00E21BE3">
            <w:pPr>
              <w:pStyle w:val="a5"/>
              <w:shd w:val="clear" w:color="auto" w:fill="auto"/>
              <w:spacing w:after="0" w:line="28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32.6, 32.7 КоАП РФ, пункт 44 Правил допуска к управлению самоходными машинами и выдачи удостоверений тракториста- машиниста (тракториста)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5050AFBB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28462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0B3141A0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A0CA4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Привлекаются ли к выполнению работ иностранные граждане и лица </w:t>
            </w:r>
            <w:r>
              <w:rPr>
                <w:sz w:val="22"/>
                <w:szCs w:val="22"/>
              </w:rPr>
              <w:t>без гражданства, не имеющие российских удостоверений тракториста-машиниста (тракториста)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C91D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39 Правил допуска к управлению самоходными машинами и выдачи удостоверений тракториста- машиниста (тракториста)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7600F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D0979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5897A1D5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F425B" w14:textId="77777777" w:rsidR="00916A49" w:rsidRDefault="00E21BE3">
            <w:pPr>
              <w:pStyle w:val="a5"/>
              <w:shd w:val="clear" w:color="auto" w:fill="auto"/>
              <w:spacing w:after="0" w:line="233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Выполняются ли требования </w:t>
            </w:r>
            <w:r>
              <w:rPr>
                <w:sz w:val="22"/>
                <w:szCs w:val="22"/>
              </w:rPr>
              <w:t>безопасности при эксплуатации машин отдельных видов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195D9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Правилам проведения технического осмотра самоходных машин и других видов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51D1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58A4D" w14:textId="77777777" w:rsidR="00916A49" w:rsidRDefault="00916A49">
            <w:pPr>
              <w:rPr>
                <w:sz w:val="10"/>
                <w:szCs w:val="10"/>
              </w:rPr>
            </w:pPr>
          </w:p>
        </w:tc>
      </w:tr>
      <w:tr w:rsidR="00916A49" w14:paraId="374E2CF2" w14:textId="77777777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85DF1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14.Выполняются ли требования, предъявляемые к техническому состоянию самоходных машин и других видов </w:t>
            </w:r>
            <w:r>
              <w:rPr>
                <w:sz w:val="22"/>
                <w:szCs w:val="22"/>
              </w:rPr>
              <w:t>техники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8C02A" w14:textId="77777777" w:rsidR="00916A49" w:rsidRDefault="00E21BE3">
            <w:pPr>
              <w:pStyle w:val="a5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 Ф от 19 сентября 2020 г. № 1503 «Об утверждении требований к техническому состоянию и Эксплуатации самоходных машин и других видов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0EE63" w14:textId="77777777" w:rsidR="00916A49" w:rsidRDefault="00916A49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631B8" w14:textId="77777777" w:rsidR="00916A49" w:rsidRDefault="00916A49">
            <w:pPr>
              <w:rPr>
                <w:sz w:val="10"/>
                <w:szCs w:val="10"/>
              </w:rPr>
            </w:pPr>
          </w:p>
        </w:tc>
      </w:tr>
    </w:tbl>
    <w:p w14:paraId="4D1F163B" w14:textId="77777777" w:rsidR="00E21BE3" w:rsidRDefault="00E21BE3"/>
    <w:sectPr w:rsidR="00E21BE3">
      <w:pgSz w:w="11900" w:h="16840"/>
      <w:pgMar w:top="1260" w:right="528" w:bottom="1394" w:left="811" w:header="832" w:footer="96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15CA" w14:textId="77777777" w:rsidR="00E21BE3" w:rsidRDefault="00E21BE3">
      <w:r>
        <w:separator/>
      </w:r>
    </w:p>
  </w:endnote>
  <w:endnote w:type="continuationSeparator" w:id="0">
    <w:p w14:paraId="0E4CF2D4" w14:textId="77777777" w:rsidR="00E21BE3" w:rsidRDefault="00E2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EA0A" w14:textId="77777777" w:rsidR="00E21BE3" w:rsidRDefault="00E21BE3"/>
  </w:footnote>
  <w:footnote w:type="continuationSeparator" w:id="0">
    <w:p w14:paraId="607A71BF" w14:textId="77777777" w:rsidR="00E21BE3" w:rsidRDefault="00E21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8BE"/>
    <w:multiLevelType w:val="multilevel"/>
    <w:tmpl w:val="22662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BA7F31"/>
    <w:multiLevelType w:val="multilevel"/>
    <w:tmpl w:val="B678CE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49"/>
    <w:rsid w:val="0054445F"/>
    <w:rsid w:val="00916A49"/>
    <w:rsid w:val="00E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2155"/>
  <w15:docId w15:val="{EF25C3CC-6EC0-4F60-BBDC-838F539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Сергеев Н.С.</cp:lastModifiedBy>
  <cp:revision>2</cp:revision>
  <dcterms:created xsi:type="dcterms:W3CDTF">2022-05-20T08:59:00Z</dcterms:created>
  <dcterms:modified xsi:type="dcterms:W3CDTF">2022-05-20T09:00:00Z</dcterms:modified>
</cp:coreProperties>
</file>